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BBFD" w14:textId="7172BFBA" w:rsidR="002715F6" w:rsidRPr="00174F8F" w:rsidRDefault="0057664B">
      <w:pPr>
        <w:rPr>
          <w:rFonts w:ascii="Times New Roman" w:hAnsi="Times New Roman" w:cs="Times New Roman"/>
          <w:b/>
          <w:bCs/>
          <w:sz w:val="52"/>
          <w:szCs w:val="56"/>
        </w:rPr>
      </w:pPr>
      <w:bookmarkStart w:id="0" w:name="_Hlk162869993"/>
      <w:bookmarkEnd w:id="0"/>
      <w:r w:rsidRPr="00174F8F">
        <w:rPr>
          <w:rFonts w:ascii="Times New Roman" w:hAnsi="Times New Roman" w:cs="Times New Roman"/>
          <w:b/>
          <w:bCs/>
          <w:sz w:val="52"/>
          <w:szCs w:val="56"/>
        </w:rPr>
        <w:t>CALL FOR PAPERS</w:t>
      </w:r>
    </w:p>
    <w:p w14:paraId="52139BE3" w14:textId="585C72D7" w:rsidR="0057664B" w:rsidRPr="00174F8F" w:rsidRDefault="0057664B">
      <w:pPr>
        <w:rPr>
          <w:rFonts w:ascii="Arial" w:hAnsi="Arial" w:cs="Arial"/>
          <w:b/>
          <w:color w:val="FF0000"/>
          <w:sz w:val="24"/>
          <w:szCs w:val="24"/>
          <w:shd w:val="clear" w:color="auto" w:fill="FFFFFF"/>
        </w:rPr>
      </w:pPr>
      <w:r w:rsidRPr="00174F8F">
        <w:rPr>
          <w:rFonts w:hint="eastAsia"/>
          <w:sz w:val="24"/>
          <w:szCs w:val="28"/>
        </w:rPr>
        <w:t xml:space="preserve">Special Session on </w:t>
      </w:r>
      <w:r w:rsidRPr="00174F8F">
        <w:rPr>
          <w:sz w:val="24"/>
          <w:szCs w:val="28"/>
        </w:rPr>
        <w:t>‘</w:t>
      </w:r>
      <w:r w:rsidR="00864E01" w:rsidRPr="00864E01">
        <w:rPr>
          <w:sz w:val="24"/>
          <w:szCs w:val="28"/>
        </w:rPr>
        <w:t>AI-Driven Medical Imaging: Foundations, Applications, and Clinical Translation</w:t>
      </w:r>
      <w:r w:rsidRPr="00174F8F">
        <w:rPr>
          <w:sz w:val="24"/>
          <w:szCs w:val="28"/>
        </w:rPr>
        <w:t>’</w:t>
      </w:r>
    </w:p>
    <w:p w14:paraId="4C9E20E2" w14:textId="0F182437" w:rsidR="00C62F40" w:rsidRDefault="00C62F40">
      <w:pPr>
        <w:rPr>
          <w:rFonts w:ascii="Helvetica" w:hAnsi="Helvetica" w:cs="Helvetica"/>
          <w:b/>
          <w:bCs/>
          <w:color w:val="333333"/>
          <w:szCs w:val="21"/>
          <w:shd w:val="clear" w:color="auto" w:fill="FFFFFF"/>
        </w:rPr>
      </w:pPr>
      <w:r w:rsidRPr="00C62F40">
        <w:rPr>
          <w:rFonts w:ascii="Helvetica" w:hAnsi="Helvetica" w:cs="Helvetica" w:hint="eastAsia"/>
          <w:b/>
          <w:bCs/>
          <w:color w:val="333333"/>
          <w:szCs w:val="21"/>
          <w:shd w:val="clear" w:color="auto" w:fill="FFFFFF"/>
        </w:rPr>
        <w:t>202</w:t>
      </w:r>
      <w:r w:rsidR="001F153D">
        <w:rPr>
          <w:rFonts w:ascii="Helvetica" w:hAnsi="Helvetica" w:cs="Helvetica" w:hint="eastAsia"/>
          <w:b/>
          <w:bCs/>
          <w:color w:val="333333"/>
          <w:szCs w:val="21"/>
          <w:shd w:val="clear" w:color="auto" w:fill="FFFFFF"/>
        </w:rPr>
        <w:t>6</w:t>
      </w:r>
      <w:r w:rsidRPr="00C62F40">
        <w:rPr>
          <w:rFonts w:ascii="Helvetica" w:hAnsi="Helvetica" w:cs="Helvetica" w:hint="eastAsia"/>
          <w:b/>
          <w:bCs/>
          <w:color w:val="333333"/>
          <w:szCs w:val="21"/>
          <w:shd w:val="clear" w:color="auto" w:fill="FFFFFF"/>
        </w:rPr>
        <w:t xml:space="preserve"> </w:t>
      </w:r>
      <w:r w:rsidR="001F153D">
        <w:rPr>
          <w:rFonts w:ascii="Helvetica" w:hAnsi="Helvetica" w:cs="Helvetica" w:hint="eastAsia"/>
          <w:b/>
          <w:bCs/>
          <w:color w:val="333333"/>
          <w:szCs w:val="21"/>
          <w:shd w:val="clear" w:color="auto" w:fill="FFFFFF"/>
        </w:rPr>
        <w:t>7</w:t>
      </w:r>
      <w:r w:rsidRPr="00C62F40">
        <w:rPr>
          <w:rFonts w:ascii="Helvetica" w:hAnsi="Helvetica" w:cs="Helvetica" w:hint="eastAsia"/>
          <w:b/>
          <w:bCs/>
          <w:color w:val="333333"/>
          <w:szCs w:val="21"/>
          <w:shd w:val="clear" w:color="auto" w:fill="FFFFFF"/>
        </w:rPr>
        <w:t>th International Conference on Machine Learning and Human-Computer Interaction</w:t>
      </w:r>
    </w:p>
    <w:p w14:paraId="5043020E" w14:textId="52BE9CC9" w:rsidR="00174F8F" w:rsidRPr="00C62F40" w:rsidRDefault="00174F8F">
      <w:pPr>
        <w:rPr>
          <w:rFonts w:ascii="Helvetica" w:hAnsi="Helvetica" w:cs="Helvetica"/>
          <w:b/>
          <w:bCs/>
          <w:color w:val="333333"/>
          <w:szCs w:val="21"/>
          <w:shd w:val="clear" w:color="auto" w:fill="FFFFFF"/>
        </w:rPr>
      </w:pPr>
      <w:r>
        <w:rPr>
          <w:rFonts w:ascii="Helvetica" w:hAnsi="Helvetica" w:cs="Helvetica" w:hint="eastAsia"/>
          <w:b/>
          <w:bCs/>
          <w:color w:val="333333"/>
          <w:szCs w:val="21"/>
          <w:shd w:val="clear" w:color="auto" w:fill="FFFFFF"/>
        </w:rPr>
        <w:t>Conference Website:</w:t>
      </w:r>
      <w:r w:rsidR="00730D05">
        <w:rPr>
          <w:rFonts w:ascii="Helvetica" w:hAnsi="Helvetica" w:cs="Helvetica" w:hint="eastAsia"/>
          <w:b/>
          <w:bCs/>
          <w:color w:val="333333"/>
          <w:szCs w:val="21"/>
          <w:shd w:val="clear" w:color="auto" w:fill="FFFFFF"/>
        </w:rPr>
        <w:t xml:space="preserve"> </w:t>
      </w:r>
      <w:hyperlink r:id="rId7" w:history="1">
        <w:r w:rsidR="00C62F40" w:rsidRPr="00C62F40">
          <w:rPr>
            <w:rStyle w:val="a8"/>
            <w:rFonts w:hint="eastAsia"/>
            <w:b/>
            <w:bCs/>
          </w:rPr>
          <w:t>http://mlhmi.org/</w:t>
        </w:r>
      </w:hyperlink>
      <w:r w:rsidR="00C62F40" w:rsidRPr="00C62F40">
        <w:rPr>
          <w:rFonts w:hint="eastAsia"/>
          <w:b/>
          <w:bCs/>
        </w:rPr>
        <w:t xml:space="preserve"> </w:t>
      </w:r>
    </w:p>
    <w:p w14:paraId="6C9D29FB" w14:textId="46E2D94F" w:rsidR="0057664B" w:rsidRDefault="00C62F40">
      <w:pPr>
        <w:rPr>
          <w:rFonts w:ascii="Helvetica" w:hAnsi="Helvetica" w:cs="Helvetica"/>
          <w:b/>
          <w:bCs/>
          <w:color w:val="333333"/>
          <w:szCs w:val="21"/>
          <w:shd w:val="clear" w:color="auto" w:fill="FFFFFF"/>
        </w:rPr>
      </w:pPr>
      <w:r w:rsidRPr="00C62F40">
        <w:rPr>
          <w:rFonts w:ascii="Helvetica" w:hAnsi="Helvetica" w:cs="Helvetica"/>
          <w:b/>
          <w:bCs/>
          <w:color w:val="333333"/>
          <w:szCs w:val="21"/>
          <w:shd w:val="clear" w:color="auto" w:fill="FFFFFF"/>
        </w:rPr>
        <w:t xml:space="preserve">March </w:t>
      </w:r>
      <w:r w:rsidR="001F153D">
        <w:rPr>
          <w:rFonts w:ascii="Helvetica" w:hAnsi="Helvetica" w:cs="Helvetica" w:hint="eastAsia"/>
          <w:b/>
          <w:bCs/>
          <w:color w:val="333333"/>
          <w:szCs w:val="21"/>
          <w:shd w:val="clear" w:color="auto" w:fill="FFFFFF"/>
        </w:rPr>
        <w:t>17-19</w:t>
      </w:r>
      <w:r w:rsidR="00BB02AE" w:rsidRPr="00BB02AE">
        <w:rPr>
          <w:rFonts w:ascii="Helvetica" w:hAnsi="Helvetica" w:cs="Helvetica" w:hint="eastAsia"/>
          <w:b/>
          <w:bCs/>
          <w:color w:val="333333"/>
          <w:szCs w:val="21"/>
          <w:shd w:val="clear" w:color="auto" w:fill="FFFFFF"/>
        </w:rPr>
        <w:t xml:space="preserve">, </w:t>
      </w:r>
      <w:proofErr w:type="gramStart"/>
      <w:r w:rsidR="00BB02AE" w:rsidRPr="00BB02AE">
        <w:rPr>
          <w:rFonts w:ascii="Helvetica" w:hAnsi="Helvetica" w:cs="Helvetica" w:hint="eastAsia"/>
          <w:b/>
          <w:bCs/>
          <w:color w:val="333333"/>
          <w:szCs w:val="21"/>
          <w:shd w:val="clear" w:color="auto" w:fill="FFFFFF"/>
        </w:rPr>
        <w:t>20</w:t>
      </w:r>
      <w:r w:rsidR="001F153D">
        <w:rPr>
          <w:rFonts w:ascii="Helvetica" w:hAnsi="Helvetica" w:cs="Helvetica" w:hint="eastAsia"/>
          <w:b/>
          <w:bCs/>
          <w:color w:val="333333"/>
          <w:szCs w:val="21"/>
          <w:shd w:val="clear" w:color="auto" w:fill="FFFFFF"/>
        </w:rPr>
        <w:t>26</w:t>
      </w:r>
      <w:proofErr w:type="gramEnd"/>
      <w:r w:rsidR="00BB02AE" w:rsidRPr="00BB02AE">
        <w:rPr>
          <w:rFonts w:ascii="Helvetica" w:hAnsi="Helvetica" w:cs="Helvetica" w:hint="eastAsia"/>
          <w:b/>
          <w:bCs/>
          <w:color w:val="333333"/>
          <w:szCs w:val="21"/>
          <w:shd w:val="clear" w:color="auto" w:fill="FFFFFF"/>
        </w:rPr>
        <w:t xml:space="preserve"> | </w:t>
      </w:r>
      <w:r w:rsidR="001F153D">
        <w:rPr>
          <w:rFonts w:ascii="Helvetica" w:hAnsi="Helvetica" w:cs="Helvetica" w:hint="eastAsia"/>
          <w:b/>
          <w:bCs/>
          <w:color w:val="333333"/>
          <w:szCs w:val="21"/>
          <w:shd w:val="clear" w:color="auto" w:fill="FFFFFF"/>
        </w:rPr>
        <w:t>Tokyo</w:t>
      </w:r>
      <w:r w:rsidRPr="00C62F40">
        <w:rPr>
          <w:rFonts w:ascii="Helvetica" w:hAnsi="Helvetica" w:cs="Helvetica"/>
          <w:b/>
          <w:bCs/>
          <w:color w:val="333333"/>
          <w:szCs w:val="21"/>
          <w:shd w:val="clear" w:color="auto" w:fill="FFFFFF"/>
        </w:rPr>
        <w:t>, Japan</w:t>
      </w:r>
    </w:p>
    <w:p w14:paraId="4781D773" w14:textId="77777777" w:rsidR="001F153D" w:rsidRDefault="001F153D" w:rsidP="001F153D">
      <w:pPr>
        <w:rPr>
          <w:rFonts w:ascii="Times New Roman" w:hAnsi="Times New Roman" w:cs="Times New Roman"/>
          <w:b/>
          <w:color w:val="FF0000"/>
        </w:rPr>
      </w:pPr>
      <w:r>
        <w:rPr>
          <w:rFonts w:ascii="Times New Roman" w:hAnsi="Times New Roman" w:cs="Times New Roman"/>
          <w:b/>
          <w:noProof/>
          <w:color w:val="FF0000"/>
        </w:rPr>
        <w:drawing>
          <wp:inline distT="0" distB="0" distL="0" distR="0" wp14:anchorId="5B332992" wp14:editId="54CEBB3A">
            <wp:extent cx="1944806" cy="911525"/>
            <wp:effectExtent l="0" t="0" r="0" b="3175"/>
            <wp:docPr id="17245038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03811" name="图片 17245038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549" cy="914217"/>
                    </a:xfrm>
                    <a:prstGeom prst="rect">
                      <a:avLst/>
                    </a:prstGeom>
                  </pic:spPr>
                </pic:pic>
              </a:graphicData>
            </a:graphic>
          </wp:inline>
        </w:drawing>
      </w:r>
      <w:r>
        <w:rPr>
          <w:rFonts w:ascii="Times New Roman" w:hAnsi="Times New Roman" w:cs="Times New Roman"/>
          <w:b/>
          <w:noProof/>
          <w:color w:val="FF0000"/>
        </w:rPr>
        <w:drawing>
          <wp:inline distT="0" distB="0" distL="0" distR="0" wp14:anchorId="19F17D35" wp14:editId="5D72C8D2">
            <wp:extent cx="1360170" cy="907217"/>
            <wp:effectExtent l="0" t="0" r="0" b="7620"/>
            <wp:docPr id="15727665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66572" name="图片 15727665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5242" cy="917270"/>
                    </a:xfrm>
                    <a:prstGeom prst="rect">
                      <a:avLst/>
                    </a:prstGeom>
                  </pic:spPr>
                </pic:pic>
              </a:graphicData>
            </a:graphic>
          </wp:inline>
        </w:drawing>
      </w:r>
    </w:p>
    <w:p w14:paraId="2575E947" w14:textId="6B2F6AF9" w:rsidR="0032718A" w:rsidRDefault="0032718A" w:rsidP="0057664B">
      <w:pPr>
        <w:rPr>
          <w:rFonts w:ascii="Helvetica" w:hAnsi="Helvetica" w:cs="Helvetica"/>
          <w:b/>
          <w:bCs/>
          <w:color w:val="333333"/>
          <w:szCs w:val="21"/>
          <w:shd w:val="clear" w:color="auto" w:fill="FFFFFF"/>
        </w:rPr>
      </w:pPr>
      <w:r w:rsidRPr="0032718A">
        <w:rPr>
          <w:rFonts w:ascii="Helvetica" w:hAnsi="Helvetica" w:cs="Helvetica" w:hint="eastAsia"/>
          <w:b/>
          <w:bCs/>
          <w:color w:val="333333"/>
          <w:szCs w:val="21"/>
          <w:shd w:val="clear" w:color="auto" w:fill="FFFFFF"/>
        </w:rPr>
        <w:t xml:space="preserve">Conference Venue: </w:t>
      </w:r>
      <w:r w:rsidR="001F153D" w:rsidRPr="001F153D">
        <w:rPr>
          <w:rFonts w:ascii="Helvetica" w:hAnsi="Helvetica" w:cs="Helvetica"/>
          <w:b/>
          <w:bCs/>
          <w:color w:val="333333"/>
          <w:szCs w:val="21"/>
          <w:shd w:val="clear" w:color="auto" w:fill="FFFFFF"/>
        </w:rPr>
        <w:t xml:space="preserve">Meiji University </w:t>
      </w:r>
      <w:proofErr w:type="spellStart"/>
      <w:r w:rsidR="001F153D" w:rsidRPr="001F153D">
        <w:rPr>
          <w:rFonts w:ascii="Helvetica" w:hAnsi="Helvetica" w:cs="Helvetica"/>
          <w:b/>
          <w:bCs/>
          <w:color w:val="333333"/>
          <w:szCs w:val="21"/>
          <w:shd w:val="clear" w:color="auto" w:fill="FFFFFF"/>
        </w:rPr>
        <w:t>Surugadai</w:t>
      </w:r>
      <w:proofErr w:type="spellEnd"/>
      <w:r w:rsidR="001F153D" w:rsidRPr="001F153D">
        <w:rPr>
          <w:rFonts w:ascii="Helvetica" w:hAnsi="Helvetica" w:cs="Helvetica"/>
          <w:b/>
          <w:bCs/>
          <w:color w:val="333333"/>
          <w:szCs w:val="21"/>
          <w:shd w:val="clear" w:color="auto" w:fill="FFFFFF"/>
        </w:rPr>
        <w:t xml:space="preserve"> Campus, Tokyo, Japan</w:t>
      </w:r>
    </w:p>
    <w:p w14:paraId="381F6459" w14:textId="0AE8155C" w:rsidR="00BB02AE" w:rsidRDefault="001F153D" w:rsidP="0057664B">
      <w:pPr>
        <w:rPr>
          <w:rFonts w:ascii="Times New Roman" w:hAnsi="Times New Roman" w:cs="Times New Roman"/>
          <w:b/>
          <w:color w:val="FF0000"/>
        </w:rPr>
      </w:pPr>
      <w:r>
        <w:rPr>
          <w:rFonts w:hint="eastAsia"/>
          <w:noProof/>
        </w:rPr>
        <w:drawing>
          <wp:inline distT="0" distB="0" distL="0" distR="0" wp14:anchorId="24AF8A63" wp14:editId="329E87A9">
            <wp:extent cx="1715843" cy="1143000"/>
            <wp:effectExtent l="0" t="0" r="0" b="0"/>
            <wp:docPr id="5108986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065" cy="1147145"/>
                    </a:xfrm>
                    <a:prstGeom prst="rect">
                      <a:avLst/>
                    </a:prstGeom>
                    <a:noFill/>
                    <a:ln>
                      <a:noFill/>
                    </a:ln>
                  </pic:spPr>
                </pic:pic>
              </a:graphicData>
            </a:graphic>
          </wp:inline>
        </w:drawing>
      </w:r>
    </w:p>
    <w:p w14:paraId="4C03775E" w14:textId="03A3A2AD" w:rsidR="0057664B" w:rsidRPr="00174F8F" w:rsidRDefault="0057664B" w:rsidP="0057664B">
      <w:pPr>
        <w:rPr>
          <w:rFonts w:ascii="Times New Roman" w:hAnsi="Times New Roman" w:cs="Times New Roman"/>
          <w:b/>
          <w:color w:val="FF0000"/>
        </w:rPr>
      </w:pPr>
      <w:r w:rsidRPr="00174F8F">
        <w:rPr>
          <w:rFonts w:ascii="Times New Roman" w:hAnsi="Times New Roman" w:cs="Times New Roman"/>
          <w:b/>
          <w:color w:val="FF0000"/>
        </w:rPr>
        <w:t xml:space="preserve">ORGANIZED AND CHAIRED by </w:t>
      </w:r>
    </w:p>
    <w:p w14:paraId="7185A3B3" w14:textId="77777777" w:rsidR="0057664B" w:rsidRPr="00174F8F" w:rsidRDefault="0057664B">
      <w:pPr>
        <w:rPr>
          <w:rFonts w:ascii="Times New Roman" w:hAnsi="Times New Roman" w:cs="Times New Roman"/>
        </w:rPr>
      </w:pPr>
    </w:p>
    <w:p w14:paraId="5114327B" w14:textId="77777777" w:rsidR="00864E01" w:rsidRDefault="00864E01" w:rsidP="00864E01">
      <w:pPr>
        <w:widowControl/>
        <w:numPr>
          <w:ilvl w:val="1"/>
          <w:numId w:val="2"/>
        </w:numPr>
        <w:spacing w:after="160" w:line="259" w:lineRule="auto"/>
        <w:jc w:val="left"/>
        <w:rPr>
          <w:rFonts w:hint="eastAsia"/>
        </w:rPr>
      </w:pPr>
      <w:r>
        <w:t>Deepika Koundal, University of Eastern Finland, dkoundal@uef.fi</w:t>
      </w:r>
    </w:p>
    <w:p w14:paraId="0EE17A8B" w14:textId="77777777" w:rsidR="00864E01" w:rsidRPr="00914206" w:rsidRDefault="00864E01" w:rsidP="00864E01">
      <w:pPr>
        <w:widowControl/>
        <w:numPr>
          <w:ilvl w:val="1"/>
          <w:numId w:val="2"/>
        </w:numPr>
        <w:tabs>
          <w:tab w:val="clear" w:pos="360"/>
          <w:tab w:val="num" w:pos="1440"/>
        </w:tabs>
        <w:spacing w:after="160" w:line="259" w:lineRule="auto"/>
        <w:jc w:val="left"/>
        <w:rPr>
          <w:rFonts w:hint="eastAsia"/>
        </w:rPr>
      </w:pPr>
      <w:r>
        <w:t>Kanika Bhalla</w:t>
      </w:r>
      <w:r w:rsidRPr="00914206">
        <w:t xml:space="preserve">, </w:t>
      </w:r>
      <w:r>
        <w:t>Washington University, St. Louis, USA, bhalla@wustl.edu</w:t>
      </w:r>
    </w:p>
    <w:p w14:paraId="4599FF6E" w14:textId="77777777" w:rsidR="0057664B" w:rsidRPr="00174F8F" w:rsidRDefault="0057664B">
      <w:pPr>
        <w:rPr>
          <w:rFonts w:ascii="Times New Roman" w:hAnsi="Times New Roman" w:cs="Times New Roman"/>
        </w:rPr>
      </w:pPr>
    </w:p>
    <w:p w14:paraId="50FCFCEB" w14:textId="3F1F0FA4" w:rsidR="0057664B" w:rsidRPr="00174F8F" w:rsidRDefault="0057664B" w:rsidP="0057664B">
      <w:pPr>
        <w:rPr>
          <w:rFonts w:ascii="Times New Roman" w:hAnsi="Times New Roman" w:cs="Times New Roman"/>
          <w:color w:val="000000" w:themeColor="text1"/>
        </w:rPr>
      </w:pPr>
      <w:r w:rsidRPr="00174F8F">
        <w:rPr>
          <w:rFonts w:ascii="Times New Roman" w:hAnsi="Times New Roman" w:cs="Times New Roman"/>
          <w:b/>
          <w:color w:val="FF0000"/>
        </w:rPr>
        <w:t>SPECIAL SESSION DESCRIPTION</w:t>
      </w:r>
    </w:p>
    <w:p w14:paraId="147F9CC3" w14:textId="77777777" w:rsidR="0057664B" w:rsidRPr="00174F8F" w:rsidRDefault="0057664B" w:rsidP="0057664B">
      <w:pPr>
        <w:rPr>
          <w:rFonts w:ascii="Times New Roman" w:hAnsi="Times New Roman" w:cs="Times New Roman"/>
          <w:color w:val="000000" w:themeColor="text1"/>
        </w:rPr>
      </w:pPr>
    </w:p>
    <w:p w14:paraId="330AAEAE" w14:textId="77777777" w:rsidR="00864E01" w:rsidRPr="00864E01" w:rsidRDefault="00864E01" w:rsidP="00864E01">
      <w:pPr>
        <w:rPr>
          <w:rFonts w:ascii="Times New Roman" w:hAnsi="Times New Roman" w:cs="Times New Roman"/>
          <w:color w:val="000000" w:themeColor="text1"/>
        </w:rPr>
      </w:pPr>
      <w:r w:rsidRPr="00864E01">
        <w:rPr>
          <w:rFonts w:ascii="Times New Roman" w:hAnsi="Times New Roman" w:cs="Times New Roman"/>
          <w:color w:val="000000" w:themeColor="text1"/>
        </w:rPr>
        <w:t>Medical imaging has entered a transformative era driven by artificial intelligence (AI), enabling automated diagnosis, treatment-response prediction, multimodal fusion, and accelerated clinical workflows. Despite significant progress in deep learning, robust clinical translation remains challenging due to domain shift, limited annotated datasets, and the need for generalizable, interpretable models.</w:t>
      </w:r>
    </w:p>
    <w:p w14:paraId="3BDC1EA1" w14:textId="77777777" w:rsidR="00864E01" w:rsidRPr="00864E01" w:rsidRDefault="00864E01" w:rsidP="00864E01">
      <w:pPr>
        <w:rPr>
          <w:rFonts w:ascii="Times New Roman" w:hAnsi="Times New Roman" w:cs="Times New Roman"/>
          <w:color w:val="000000" w:themeColor="text1"/>
        </w:rPr>
      </w:pPr>
      <w:r w:rsidRPr="00864E01">
        <w:rPr>
          <w:rFonts w:ascii="Times New Roman" w:hAnsi="Times New Roman" w:cs="Times New Roman"/>
          <w:color w:val="000000" w:themeColor="text1"/>
        </w:rPr>
        <w:t>This Special Session brings together researchers working at the intersection of machine learning, medical image analysis, and human-computer interaction to present advances in imaging biomarkers, deep neural architectures, self-supervised learning, and clinically validated AI pipelines. The session will emphasize model reliability, explainability, and integration with clinical decision-making, highlighting real-world deployments across oncology, neurology, and radiology.</w:t>
      </w:r>
      <w:r w:rsidRPr="00864E01">
        <w:rPr>
          <w:rFonts w:ascii="Times New Roman" w:hAnsi="Times New Roman" w:cs="Times New Roman"/>
          <w:color w:val="000000" w:themeColor="text1"/>
        </w:rPr>
        <w:br/>
        <w:t>We welcome contributions that push the boundaries of AI-driven medical imaging—from foundational algorithms to translational studies.</w:t>
      </w:r>
    </w:p>
    <w:p w14:paraId="68BB5EED" w14:textId="77777777" w:rsidR="0057664B" w:rsidRPr="00174F8F" w:rsidRDefault="0057664B" w:rsidP="0057664B">
      <w:pPr>
        <w:rPr>
          <w:rFonts w:ascii="Times New Roman" w:hAnsi="Times New Roman" w:cs="Times New Roman"/>
          <w:b/>
          <w:color w:val="FF0000"/>
        </w:rPr>
      </w:pPr>
    </w:p>
    <w:p w14:paraId="77359C83" w14:textId="441A4969" w:rsidR="0057664B" w:rsidRPr="00174F8F" w:rsidRDefault="0057664B" w:rsidP="0057664B">
      <w:pPr>
        <w:rPr>
          <w:rFonts w:ascii="Times New Roman" w:hAnsi="Times New Roman" w:cs="Times New Roman"/>
          <w:color w:val="000000" w:themeColor="text1"/>
        </w:rPr>
      </w:pPr>
      <w:r w:rsidRPr="00174F8F">
        <w:rPr>
          <w:rFonts w:ascii="Times New Roman" w:hAnsi="Times New Roman" w:cs="Times New Roman"/>
          <w:b/>
          <w:color w:val="FF0000"/>
        </w:rPr>
        <w:t>TOPICS COVERED</w:t>
      </w:r>
    </w:p>
    <w:p w14:paraId="5EC23570" w14:textId="0B7C08AE" w:rsidR="0057664B" w:rsidRPr="00174F8F" w:rsidRDefault="00864E01" w:rsidP="0057664B">
      <w:pPr>
        <w:pStyle w:val="a7"/>
        <w:numPr>
          <w:ilvl w:val="0"/>
          <w:numId w:val="1"/>
        </w:numPr>
        <w:rPr>
          <w:rFonts w:ascii="Times New Roman" w:hAnsi="Times New Roman" w:cs="Times New Roman"/>
          <w:color w:val="000000" w:themeColor="text1"/>
        </w:rPr>
      </w:pPr>
      <w:r w:rsidRPr="00864E01">
        <w:rPr>
          <w:rFonts w:ascii="Times New Roman" w:hAnsi="Times New Roman" w:cs="Times New Roman"/>
          <w:color w:val="000000" w:themeColor="text1"/>
        </w:rPr>
        <w:lastRenderedPageBreak/>
        <w:t>Deep learning methods for medical image classification, segmentation, and detection</w:t>
      </w:r>
    </w:p>
    <w:p w14:paraId="5B890099" w14:textId="021054DD" w:rsidR="0057664B" w:rsidRPr="00174F8F" w:rsidRDefault="00864E01" w:rsidP="0057664B">
      <w:pPr>
        <w:pStyle w:val="a7"/>
        <w:numPr>
          <w:ilvl w:val="0"/>
          <w:numId w:val="1"/>
        </w:numPr>
        <w:rPr>
          <w:rFonts w:ascii="Times New Roman" w:hAnsi="Times New Roman" w:cs="Times New Roman"/>
          <w:color w:val="000000" w:themeColor="text1"/>
        </w:rPr>
      </w:pPr>
      <w:r w:rsidRPr="00864E01">
        <w:rPr>
          <w:rFonts w:ascii="Times New Roman" w:hAnsi="Times New Roman" w:cs="Times New Roman"/>
          <w:color w:val="000000" w:themeColor="text1"/>
        </w:rPr>
        <w:t>Multimodal fusion of imaging with clinical, genomic, and textual data</w:t>
      </w:r>
    </w:p>
    <w:p w14:paraId="31E8D18A" w14:textId="76C8A5B3" w:rsidR="0057664B" w:rsidRPr="00174F8F" w:rsidRDefault="00864E01" w:rsidP="0057664B">
      <w:pPr>
        <w:pStyle w:val="a7"/>
        <w:numPr>
          <w:ilvl w:val="0"/>
          <w:numId w:val="1"/>
        </w:numPr>
        <w:rPr>
          <w:rFonts w:ascii="Times New Roman" w:hAnsi="Times New Roman" w:cs="Times New Roman"/>
          <w:color w:val="000000" w:themeColor="text1"/>
        </w:rPr>
      </w:pPr>
      <w:r w:rsidRPr="00864E01">
        <w:rPr>
          <w:rFonts w:ascii="Times New Roman" w:hAnsi="Times New Roman" w:cs="Times New Roman"/>
          <w:color w:val="000000" w:themeColor="text1"/>
        </w:rPr>
        <w:t>Explainability, uncertainty quantification, and clinician-AI interaction</w:t>
      </w:r>
    </w:p>
    <w:p w14:paraId="4BBB5A72" w14:textId="3D90AD9D" w:rsidR="0057664B" w:rsidRPr="00174F8F" w:rsidRDefault="00864E01" w:rsidP="0057664B">
      <w:pPr>
        <w:pStyle w:val="a7"/>
        <w:numPr>
          <w:ilvl w:val="0"/>
          <w:numId w:val="1"/>
        </w:numPr>
        <w:rPr>
          <w:rFonts w:ascii="Times New Roman" w:hAnsi="Times New Roman" w:cs="Times New Roman"/>
          <w:color w:val="000000" w:themeColor="text1"/>
        </w:rPr>
      </w:pPr>
      <w:r w:rsidRPr="00864E01">
        <w:rPr>
          <w:rFonts w:ascii="Times New Roman" w:hAnsi="Times New Roman" w:cs="Times New Roman"/>
          <w:color w:val="000000" w:themeColor="text1"/>
        </w:rPr>
        <w:t>Self-supervised and domain-adaptive learning for medical imaging</w:t>
      </w:r>
    </w:p>
    <w:p w14:paraId="6D89B3E8" w14:textId="0265B3E5" w:rsidR="0057664B" w:rsidRPr="00174F8F" w:rsidRDefault="00864E01" w:rsidP="0057664B">
      <w:pPr>
        <w:pStyle w:val="a7"/>
        <w:numPr>
          <w:ilvl w:val="0"/>
          <w:numId w:val="1"/>
        </w:numPr>
        <w:rPr>
          <w:rFonts w:ascii="Times New Roman" w:hAnsi="Times New Roman" w:cs="Times New Roman"/>
          <w:color w:val="000000" w:themeColor="text1"/>
        </w:rPr>
      </w:pPr>
      <w:r w:rsidRPr="00864E01">
        <w:rPr>
          <w:rFonts w:ascii="Times New Roman" w:hAnsi="Times New Roman" w:cs="Times New Roman"/>
          <w:color w:val="000000" w:themeColor="text1"/>
        </w:rPr>
        <w:t>Clinical translation, deployment, and validation of AI imaging systems</w:t>
      </w:r>
    </w:p>
    <w:p w14:paraId="56C7CC15" w14:textId="77777777" w:rsidR="0057664B" w:rsidRPr="00174F8F" w:rsidRDefault="0057664B" w:rsidP="0057664B">
      <w:pPr>
        <w:rPr>
          <w:rFonts w:ascii="Times New Roman" w:hAnsi="Times New Roman" w:cs="Times New Roman"/>
          <w:color w:val="000000" w:themeColor="text1"/>
        </w:rPr>
      </w:pPr>
    </w:p>
    <w:p w14:paraId="49ED24C2" w14:textId="77777777" w:rsidR="0057664B" w:rsidRPr="00174F8F" w:rsidRDefault="0057664B" w:rsidP="0057664B">
      <w:pPr>
        <w:rPr>
          <w:rFonts w:ascii="Times New Roman" w:hAnsi="Times New Roman" w:cs="Times New Roman"/>
          <w:b/>
        </w:rPr>
      </w:pPr>
      <w:r w:rsidRPr="00174F8F">
        <w:rPr>
          <w:rFonts w:ascii="Times New Roman" w:hAnsi="Times New Roman" w:cs="Times New Roman"/>
          <w:b/>
        </w:rPr>
        <w:t>Schedule:</w:t>
      </w:r>
    </w:p>
    <w:p w14:paraId="29A80C3B" w14:textId="2BBFC072" w:rsidR="0057664B" w:rsidRPr="00174F8F" w:rsidRDefault="0057664B" w:rsidP="0057664B">
      <w:pPr>
        <w:rPr>
          <w:rFonts w:ascii="Times New Roman" w:hAnsi="Times New Roman" w:cs="Times New Roman"/>
          <w:color w:val="0000FF"/>
        </w:rPr>
      </w:pPr>
      <w:r w:rsidRPr="00174F8F">
        <w:rPr>
          <w:rFonts w:ascii="Times New Roman" w:hAnsi="Times New Roman" w:cs="Times New Roman"/>
          <w:color w:val="0000FF"/>
        </w:rPr>
        <w:t>Deadline for submission of the paper (s) to the Electronic Submission System by selecting the desired special session</w:t>
      </w:r>
      <w:r w:rsidR="00174F8F" w:rsidRPr="00174F8F">
        <w:rPr>
          <w:rFonts w:ascii="Times New Roman" w:hAnsi="Times New Roman" w:cs="Times New Roman"/>
          <w:color w:val="0000FF"/>
        </w:rPr>
        <w:t xml:space="preserve"> </w:t>
      </w:r>
      <w:r w:rsidR="00730D05">
        <w:rPr>
          <w:rFonts w:ascii="Times New Roman" w:hAnsi="Times New Roman" w:cs="Times New Roman"/>
          <w:color w:val="0000FF"/>
        </w:rPr>
        <w:t>–</w:t>
      </w:r>
      <w:r w:rsidRPr="00174F8F">
        <w:rPr>
          <w:rFonts w:ascii="Times New Roman" w:hAnsi="Times New Roman" w:cs="Times New Roman"/>
          <w:color w:val="0000FF"/>
        </w:rPr>
        <w:t xml:space="preserve"> </w:t>
      </w:r>
      <w:r w:rsidR="007009F2">
        <w:rPr>
          <w:rFonts w:ascii="Times New Roman" w:hAnsi="Times New Roman" w:cs="Times New Roman" w:hint="eastAsia"/>
          <w:color w:val="0000FF"/>
        </w:rPr>
        <w:t>December 15</w:t>
      </w:r>
      <w:r w:rsidR="001F153D" w:rsidRPr="001F153D">
        <w:rPr>
          <w:rFonts w:ascii="Times New Roman" w:hAnsi="Times New Roman" w:cs="Times New Roman" w:hint="eastAsia"/>
          <w:color w:val="0000FF"/>
        </w:rPr>
        <w:t>, 2025</w:t>
      </w:r>
    </w:p>
    <w:p w14:paraId="65225EB9" w14:textId="77777777" w:rsidR="0057664B" w:rsidRDefault="0057664B">
      <w:pPr>
        <w:rPr>
          <w:rFonts w:hint="eastAsia"/>
        </w:rPr>
      </w:pPr>
    </w:p>
    <w:p w14:paraId="3F58E62A" w14:textId="77777777" w:rsidR="00174F8F" w:rsidRDefault="00174F8F">
      <w:pPr>
        <w:widowControl/>
        <w:jc w:val="left"/>
        <w:rPr>
          <w:rFonts w:ascii="Calibri" w:hAnsi="Calibri" w:cs="Calibri"/>
          <w:color w:val="1F497D"/>
          <w:sz w:val="32"/>
          <w:szCs w:val="32"/>
        </w:rPr>
      </w:pPr>
      <w:r>
        <w:rPr>
          <w:rFonts w:ascii="Calibri" w:hAnsi="Calibri" w:cs="Calibri"/>
          <w:color w:val="1F497D"/>
          <w:sz w:val="32"/>
          <w:szCs w:val="32"/>
        </w:rPr>
        <w:br w:type="page"/>
      </w:r>
    </w:p>
    <w:p w14:paraId="1D40D31C" w14:textId="40029D4A" w:rsidR="0057664B" w:rsidRPr="00081796" w:rsidRDefault="0057664B" w:rsidP="0057664B">
      <w:pPr>
        <w:rPr>
          <w:rFonts w:ascii="Calibri" w:hAnsi="Calibri" w:cs="Calibri"/>
          <w:color w:val="1F497D"/>
          <w:sz w:val="32"/>
          <w:szCs w:val="32"/>
        </w:rPr>
      </w:pPr>
      <w:r w:rsidRPr="00081796">
        <w:rPr>
          <w:rFonts w:ascii="Calibri" w:hAnsi="Calibri" w:cs="Calibri"/>
          <w:color w:val="1F497D"/>
          <w:sz w:val="32"/>
          <w:szCs w:val="32"/>
        </w:rPr>
        <w:lastRenderedPageBreak/>
        <w:t>S</w:t>
      </w:r>
      <w:r>
        <w:rPr>
          <w:rFonts w:ascii="Calibri" w:hAnsi="Calibri" w:cs="Calibri"/>
          <w:color w:val="1F497D"/>
          <w:sz w:val="32"/>
          <w:szCs w:val="32"/>
        </w:rPr>
        <w:t>upporte</w:t>
      </w:r>
      <w:r w:rsidRPr="00081796">
        <w:rPr>
          <w:rFonts w:ascii="Calibri" w:hAnsi="Calibri" w:cs="Calibri"/>
          <w:color w:val="1F497D"/>
          <w:sz w:val="32"/>
          <w:szCs w:val="32"/>
        </w:rPr>
        <w:t>d by</w:t>
      </w:r>
      <w:r>
        <w:rPr>
          <w:rFonts w:ascii="Calibri" w:hAnsi="Calibri" w:cs="Calibri" w:hint="eastAsia"/>
          <w:color w:val="1F497D"/>
          <w:sz w:val="32"/>
          <w:szCs w:val="32"/>
        </w:rPr>
        <w:t>:</w:t>
      </w:r>
    </w:p>
    <w:p w14:paraId="2A600E5E" w14:textId="49122E4E" w:rsidR="009F35B8" w:rsidRDefault="009F35B8" w:rsidP="00174F8F">
      <w:pPr>
        <w:rPr>
          <w:rFonts w:ascii="Calibri" w:hAnsi="Calibri" w:cs="Calibri"/>
          <w:color w:val="1F497D"/>
          <w:sz w:val="32"/>
          <w:szCs w:val="32"/>
        </w:rPr>
      </w:pPr>
      <w:r>
        <w:rPr>
          <w:rFonts w:hint="eastAsia"/>
          <w:noProof/>
        </w:rPr>
        <w:drawing>
          <wp:inline distT="0" distB="0" distL="0" distR="0" wp14:anchorId="2D3CF1C7" wp14:editId="2F3CEA87">
            <wp:extent cx="1717809" cy="514350"/>
            <wp:effectExtent l="0" t="0" r="0" b="0"/>
            <wp:docPr id="11916429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1616" cy="515490"/>
                    </a:xfrm>
                    <a:prstGeom prst="rect">
                      <a:avLst/>
                    </a:prstGeom>
                    <a:noFill/>
                    <a:ln>
                      <a:noFill/>
                    </a:ln>
                  </pic:spPr>
                </pic:pic>
              </a:graphicData>
            </a:graphic>
          </wp:inline>
        </w:drawing>
      </w:r>
      <w:r>
        <w:rPr>
          <w:rFonts w:ascii="Calibri" w:hAnsi="Calibri" w:cs="Calibri" w:hint="eastAsia"/>
          <w:color w:val="1F497D"/>
          <w:sz w:val="32"/>
          <w:szCs w:val="32"/>
        </w:rPr>
        <w:t xml:space="preserve"> </w:t>
      </w:r>
      <w:r>
        <w:rPr>
          <w:rFonts w:hint="eastAsia"/>
          <w:noProof/>
        </w:rPr>
        <w:drawing>
          <wp:inline distT="0" distB="0" distL="0" distR="0" wp14:anchorId="1A0BA162" wp14:editId="2BBA9041">
            <wp:extent cx="1333500" cy="426733"/>
            <wp:effectExtent l="0" t="0" r="0" b="0"/>
            <wp:docPr id="11709256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6056" cy="437151"/>
                    </a:xfrm>
                    <a:prstGeom prst="rect">
                      <a:avLst/>
                    </a:prstGeom>
                    <a:noFill/>
                    <a:ln>
                      <a:noFill/>
                    </a:ln>
                  </pic:spPr>
                </pic:pic>
              </a:graphicData>
            </a:graphic>
          </wp:inline>
        </w:drawing>
      </w:r>
    </w:p>
    <w:p w14:paraId="12A72A12" w14:textId="2D777B3E" w:rsidR="009F35B8" w:rsidRDefault="009F35B8" w:rsidP="00174F8F">
      <w:pPr>
        <w:rPr>
          <w:rFonts w:ascii="Calibri" w:hAnsi="Calibri" w:cs="Calibri"/>
          <w:color w:val="1F497D"/>
          <w:sz w:val="32"/>
          <w:szCs w:val="32"/>
        </w:rPr>
      </w:pPr>
      <w:r w:rsidRPr="009F35B8">
        <w:rPr>
          <w:rFonts w:ascii="Calibri" w:hAnsi="Calibri" w:cs="Calibri" w:hint="eastAsia"/>
          <w:color w:val="1F497D"/>
          <w:sz w:val="32"/>
          <w:szCs w:val="32"/>
        </w:rPr>
        <w:t>Technically Supported by</w:t>
      </w:r>
    </w:p>
    <w:p w14:paraId="676D3BDB" w14:textId="78E79CE3" w:rsidR="009F35B8" w:rsidRDefault="009F35B8" w:rsidP="00174F8F">
      <w:pPr>
        <w:rPr>
          <w:rFonts w:ascii="Calibri" w:hAnsi="Calibri" w:cs="Calibri"/>
          <w:color w:val="1F497D"/>
          <w:sz w:val="32"/>
          <w:szCs w:val="32"/>
        </w:rPr>
      </w:pPr>
      <w:r>
        <w:rPr>
          <w:noProof/>
        </w:rPr>
        <w:drawing>
          <wp:inline distT="0" distB="0" distL="0" distR="0" wp14:anchorId="4AC8E64E" wp14:editId="38764179">
            <wp:extent cx="790575" cy="456965"/>
            <wp:effectExtent l="0" t="0" r="0" b="0"/>
            <wp:docPr id="12971721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588" cy="464487"/>
                    </a:xfrm>
                    <a:prstGeom prst="rect">
                      <a:avLst/>
                    </a:prstGeom>
                    <a:noFill/>
                    <a:ln>
                      <a:noFill/>
                    </a:ln>
                  </pic:spPr>
                </pic:pic>
              </a:graphicData>
            </a:graphic>
          </wp:inline>
        </w:drawing>
      </w:r>
      <w:r>
        <w:rPr>
          <w:noProof/>
        </w:rPr>
        <w:drawing>
          <wp:inline distT="0" distB="0" distL="0" distR="0" wp14:anchorId="18380C90" wp14:editId="6CBD6270">
            <wp:extent cx="590550" cy="431800"/>
            <wp:effectExtent l="0" t="0" r="0" b="6350"/>
            <wp:docPr id="104724854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579" cy="439864"/>
                    </a:xfrm>
                    <a:prstGeom prst="rect">
                      <a:avLst/>
                    </a:prstGeom>
                    <a:noFill/>
                    <a:ln>
                      <a:noFill/>
                    </a:ln>
                  </pic:spPr>
                </pic:pic>
              </a:graphicData>
            </a:graphic>
          </wp:inline>
        </w:drawing>
      </w:r>
      <w:r>
        <w:rPr>
          <w:noProof/>
        </w:rPr>
        <w:drawing>
          <wp:inline distT="0" distB="0" distL="0" distR="0" wp14:anchorId="3946BC11" wp14:editId="6157231F">
            <wp:extent cx="1136157" cy="456565"/>
            <wp:effectExtent l="0" t="0" r="6985" b="635"/>
            <wp:docPr id="11525613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548" b="23045"/>
                    <a:stretch>
                      <a:fillRect/>
                    </a:stretch>
                  </pic:blipFill>
                  <pic:spPr bwMode="auto">
                    <a:xfrm>
                      <a:off x="0" y="0"/>
                      <a:ext cx="1145414" cy="46028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A9A427" wp14:editId="277ED022">
            <wp:extent cx="1123951" cy="400050"/>
            <wp:effectExtent l="0" t="0" r="0" b="0"/>
            <wp:docPr id="49773129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1788" cy="406399"/>
                    </a:xfrm>
                    <a:prstGeom prst="rect">
                      <a:avLst/>
                    </a:prstGeom>
                    <a:noFill/>
                    <a:ln>
                      <a:noFill/>
                    </a:ln>
                  </pic:spPr>
                </pic:pic>
              </a:graphicData>
            </a:graphic>
          </wp:inline>
        </w:drawing>
      </w:r>
      <w:r>
        <w:rPr>
          <w:noProof/>
        </w:rPr>
        <w:drawing>
          <wp:inline distT="0" distB="0" distL="0" distR="0" wp14:anchorId="2C0B4D0D" wp14:editId="25C59200">
            <wp:extent cx="541836" cy="419100"/>
            <wp:effectExtent l="0" t="0" r="0" b="0"/>
            <wp:docPr id="11701113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5295" cy="429511"/>
                    </a:xfrm>
                    <a:prstGeom prst="rect">
                      <a:avLst/>
                    </a:prstGeom>
                    <a:noFill/>
                    <a:ln>
                      <a:noFill/>
                    </a:ln>
                  </pic:spPr>
                </pic:pic>
              </a:graphicData>
            </a:graphic>
          </wp:inline>
        </w:drawing>
      </w:r>
      <w:r>
        <w:rPr>
          <w:noProof/>
        </w:rPr>
        <w:drawing>
          <wp:inline distT="0" distB="0" distL="0" distR="0" wp14:anchorId="4897C03E" wp14:editId="3991B47A">
            <wp:extent cx="1645285" cy="434398"/>
            <wp:effectExtent l="0" t="0" r="0" b="3810"/>
            <wp:docPr id="131456808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2225" cy="441511"/>
                    </a:xfrm>
                    <a:prstGeom prst="rect">
                      <a:avLst/>
                    </a:prstGeom>
                    <a:noFill/>
                    <a:ln>
                      <a:noFill/>
                    </a:ln>
                  </pic:spPr>
                </pic:pic>
              </a:graphicData>
            </a:graphic>
          </wp:inline>
        </w:drawing>
      </w:r>
      <w:r>
        <w:rPr>
          <w:noProof/>
        </w:rPr>
        <w:drawing>
          <wp:inline distT="0" distB="0" distL="0" distR="0" wp14:anchorId="00B6E02C" wp14:editId="14E53E3F">
            <wp:extent cx="1114290" cy="342900"/>
            <wp:effectExtent l="0" t="0" r="0" b="0"/>
            <wp:docPr id="28887067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5078" cy="349297"/>
                    </a:xfrm>
                    <a:prstGeom prst="rect">
                      <a:avLst/>
                    </a:prstGeom>
                    <a:noFill/>
                    <a:ln>
                      <a:noFill/>
                    </a:ln>
                  </pic:spPr>
                </pic:pic>
              </a:graphicData>
            </a:graphic>
          </wp:inline>
        </w:drawing>
      </w:r>
    </w:p>
    <w:p w14:paraId="05A5323E" w14:textId="1627B623" w:rsidR="009F35B8" w:rsidRDefault="009F35B8" w:rsidP="00174F8F">
      <w:pPr>
        <w:rPr>
          <w:rFonts w:ascii="Calibri" w:hAnsi="Calibri" w:cs="Calibri"/>
          <w:color w:val="1F497D"/>
          <w:sz w:val="32"/>
          <w:szCs w:val="32"/>
        </w:rPr>
      </w:pPr>
      <w:r w:rsidRPr="009F35B8">
        <w:rPr>
          <w:rFonts w:ascii="Calibri" w:hAnsi="Calibri" w:cs="Calibri" w:hint="eastAsia"/>
          <w:color w:val="1F497D"/>
          <w:sz w:val="32"/>
          <w:szCs w:val="32"/>
        </w:rPr>
        <w:t>Media Partner</w:t>
      </w:r>
    </w:p>
    <w:p w14:paraId="1B9253A8" w14:textId="3171416E" w:rsidR="009F35B8" w:rsidRDefault="009F35B8" w:rsidP="00174F8F">
      <w:pPr>
        <w:rPr>
          <w:rFonts w:ascii="Calibri" w:hAnsi="Calibri" w:cs="Calibri"/>
          <w:color w:val="1F497D"/>
          <w:sz w:val="32"/>
          <w:szCs w:val="32"/>
        </w:rPr>
      </w:pPr>
      <w:r>
        <w:rPr>
          <w:rFonts w:hint="eastAsia"/>
          <w:noProof/>
        </w:rPr>
        <w:drawing>
          <wp:inline distT="0" distB="0" distL="0" distR="0" wp14:anchorId="4FDE6448" wp14:editId="1245A55B">
            <wp:extent cx="1524000" cy="455952"/>
            <wp:effectExtent l="0" t="0" r="0" b="0"/>
            <wp:docPr id="8256339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5633" cy="462424"/>
                    </a:xfrm>
                    <a:prstGeom prst="rect">
                      <a:avLst/>
                    </a:prstGeom>
                    <a:noFill/>
                    <a:ln>
                      <a:noFill/>
                    </a:ln>
                  </pic:spPr>
                </pic:pic>
              </a:graphicData>
            </a:graphic>
          </wp:inline>
        </w:drawing>
      </w:r>
    </w:p>
    <w:p w14:paraId="78556C11" w14:textId="157440FF" w:rsidR="009F35B8" w:rsidRDefault="009F35B8" w:rsidP="00174F8F">
      <w:pPr>
        <w:rPr>
          <w:rFonts w:ascii="Calibri" w:hAnsi="Calibri" w:cs="Calibri"/>
          <w:color w:val="1F497D"/>
          <w:sz w:val="32"/>
          <w:szCs w:val="32"/>
        </w:rPr>
      </w:pPr>
      <w:r>
        <w:rPr>
          <w:rFonts w:ascii="Calibri" w:hAnsi="Calibri" w:cs="Calibri" w:hint="eastAsia"/>
          <w:color w:val="1F497D"/>
          <w:sz w:val="32"/>
          <w:szCs w:val="32"/>
        </w:rPr>
        <w:t>Published by</w:t>
      </w:r>
    </w:p>
    <w:p w14:paraId="772E6811" w14:textId="6687D673" w:rsidR="009F35B8" w:rsidRDefault="009F35B8" w:rsidP="00174F8F">
      <w:pPr>
        <w:rPr>
          <w:rFonts w:ascii="Calibri" w:hAnsi="Calibri" w:cs="Calibri"/>
          <w:color w:val="1F497D"/>
          <w:sz w:val="32"/>
          <w:szCs w:val="32"/>
        </w:rPr>
      </w:pPr>
      <w:r>
        <w:rPr>
          <w:rFonts w:hint="eastAsia"/>
          <w:noProof/>
        </w:rPr>
        <w:drawing>
          <wp:inline distT="0" distB="0" distL="0" distR="0" wp14:anchorId="6A497C25" wp14:editId="68B8BD5E">
            <wp:extent cx="1275874" cy="542925"/>
            <wp:effectExtent l="0" t="0" r="635" b="0"/>
            <wp:docPr id="82326995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0367" cy="544837"/>
                    </a:xfrm>
                    <a:prstGeom prst="rect">
                      <a:avLst/>
                    </a:prstGeom>
                    <a:noFill/>
                    <a:ln>
                      <a:noFill/>
                    </a:ln>
                  </pic:spPr>
                </pic:pic>
              </a:graphicData>
            </a:graphic>
          </wp:inline>
        </w:drawing>
      </w:r>
    </w:p>
    <w:p w14:paraId="07CFF83C" w14:textId="4213F4E7" w:rsidR="00174F8F" w:rsidRPr="00AA6ACC" w:rsidRDefault="00174F8F" w:rsidP="00174F8F">
      <w:pPr>
        <w:rPr>
          <w:rFonts w:hint="eastAsia"/>
          <w:color w:val="0000FF"/>
        </w:rPr>
      </w:pPr>
      <w:r w:rsidRPr="00422BE9">
        <w:rPr>
          <w:rFonts w:ascii="Calibri" w:hAnsi="Calibri" w:cs="Calibri"/>
          <w:color w:val="1F497D"/>
          <w:sz w:val="32"/>
          <w:szCs w:val="32"/>
        </w:rPr>
        <w:t>Indexed by</w:t>
      </w:r>
      <w:r w:rsidRPr="00566F42">
        <w:rPr>
          <w:rFonts w:ascii="Calibri" w:hAnsi="Calibri" w:cs="Calibri"/>
          <w:color w:val="1F497D"/>
          <w:sz w:val="32"/>
          <w:szCs w:val="32"/>
        </w:rPr>
        <w:t>:</w:t>
      </w:r>
      <w:r>
        <w:rPr>
          <w:rFonts w:ascii="Calibri" w:hAnsi="Calibri" w:cs="Calibri" w:hint="eastAsia"/>
          <w:color w:val="1F497D"/>
          <w:sz w:val="32"/>
          <w:szCs w:val="32"/>
        </w:rPr>
        <w:br/>
      </w:r>
      <w:r>
        <w:rPr>
          <w:noProof/>
        </w:rPr>
        <w:drawing>
          <wp:inline distT="0" distB="0" distL="0" distR="0" wp14:anchorId="6107786D" wp14:editId="76A3C76F">
            <wp:extent cx="2268747" cy="358367"/>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2">
                      <a:extLst>
                        <a:ext uri="{28A0092B-C50C-407E-A947-70E740481C1C}">
                          <a14:useLocalDpi xmlns:a14="http://schemas.microsoft.com/office/drawing/2010/main" val="0"/>
                        </a:ext>
                      </a:extLst>
                    </a:blip>
                    <a:stretch>
                      <a:fillRect/>
                    </a:stretch>
                  </pic:blipFill>
                  <pic:spPr>
                    <a:xfrm>
                      <a:off x="0" y="0"/>
                      <a:ext cx="2321478" cy="366696"/>
                    </a:xfrm>
                    <a:prstGeom prst="rect">
                      <a:avLst/>
                    </a:prstGeom>
                  </pic:spPr>
                </pic:pic>
              </a:graphicData>
            </a:graphic>
          </wp:inline>
        </w:drawing>
      </w:r>
      <w:r w:rsidRPr="00FE4DFF">
        <w:rPr>
          <w:color w:val="0000FF"/>
        </w:rPr>
        <w:t xml:space="preserve"> </w:t>
      </w:r>
      <w:r>
        <w:rPr>
          <w:noProof/>
          <w:color w:val="0000FF"/>
        </w:rPr>
        <w:t xml:space="preserve">  </w:t>
      </w:r>
      <w:r>
        <w:rPr>
          <w:noProof/>
          <w:color w:val="0000FF"/>
        </w:rPr>
        <w:drawing>
          <wp:inline distT="0" distB="0" distL="0" distR="0" wp14:anchorId="0426E55D" wp14:editId="6339D3F6">
            <wp:extent cx="1121434" cy="354465"/>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3406" cy="370892"/>
                    </a:xfrm>
                    <a:prstGeom prst="rect">
                      <a:avLst/>
                    </a:prstGeom>
                  </pic:spPr>
                </pic:pic>
              </a:graphicData>
            </a:graphic>
          </wp:inline>
        </w:drawing>
      </w:r>
    </w:p>
    <w:p w14:paraId="5072D94E" w14:textId="77777777" w:rsidR="00174F8F" w:rsidRPr="00AA6ACC" w:rsidRDefault="00174F8F" w:rsidP="00174F8F">
      <w:pPr>
        <w:rPr>
          <w:rFonts w:hint="eastAsia"/>
          <w:color w:val="0000FF"/>
        </w:rPr>
      </w:pPr>
      <w:r>
        <w:rPr>
          <w:color w:val="0000FF"/>
        </w:rPr>
        <w:t xml:space="preserve"> </w:t>
      </w:r>
      <w:r w:rsidRPr="00FE4DFF">
        <w:rPr>
          <w:color w:val="0000FF"/>
        </w:rPr>
        <w:t xml:space="preserve">    </w:t>
      </w:r>
    </w:p>
    <w:p w14:paraId="103190CE" w14:textId="77777777" w:rsidR="00174F8F" w:rsidRPr="0057664B" w:rsidRDefault="00174F8F" w:rsidP="0057664B">
      <w:pPr>
        <w:jc w:val="left"/>
        <w:rPr>
          <w:rFonts w:hint="eastAsia"/>
        </w:rPr>
      </w:pPr>
    </w:p>
    <w:sectPr w:rsidR="00174F8F" w:rsidRPr="0057664B">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968B" w14:textId="77777777" w:rsidR="00D36B95" w:rsidRDefault="00D36B95" w:rsidP="0057664B">
      <w:pPr>
        <w:rPr>
          <w:rFonts w:hint="eastAsia"/>
        </w:rPr>
      </w:pPr>
      <w:r>
        <w:separator/>
      </w:r>
    </w:p>
  </w:endnote>
  <w:endnote w:type="continuationSeparator" w:id="0">
    <w:p w14:paraId="41771994" w14:textId="77777777" w:rsidR="00D36B95" w:rsidRDefault="00D36B95" w:rsidP="005766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EB1E" w14:textId="77777777" w:rsidR="00D36B95" w:rsidRDefault="00D36B95" w:rsidP="0057664B">
      <w:pPr>
        <w:rPr>
          <w:rFonts w:hint="eastAsia"/>
        </w:rPr>
      </w:pPr>
      <w:r>
        <w:separator/>
      </w:r>
    </w:p>
  </w:footnote>
  <w:footnote w:type="continuationSeparator" w:id="0">
    <w:p w14:paraId="480AD678" w14:textId="77777777" w:rsidR="00D36B95" w:rsidRDefault="00D36B95" w:rsidP="005766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3761" w14:textId="2B0CBB83" w:rsidR="0057664B" w:rsidRPr="0057664B" w:rsidRDefault="0057664B" w:rsidP="0057664B">
    <w:pPr>
      <w:pStyle w:val="a3"/>
      <w:jc w:val="left"/>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6460B185" wp14:editId="07DFDFE3">
              <wp:simplePos x="0" y="0"/>
              <wp:positionH relativeFrom="column">
                <wp:posOffset>-30192</wp:posOffset>
              </wp:positionH>
              <wp:positionV relativeFrom="paragraph">
                <wp:posOffset>693192</wp:posOffset>
              </wp:positionV>
              <wp:extent cx="5287992" cy="0"/>
              <wp:effectExtent l="0" t="0" r="0" b="0"/>
              <wp:wrapNone/>
              <wp:docPr id="1398865380" name="直接连接符 2"/>
              <wp:cNvGraphicFramePr/>
              <a:graphic xmlns:a="http://schemas.openxmlformats.org/drawingml/2006/main">
                <a:graphicData uri="http://schemas.microsoft.com/office/word/2010/wordprocessingShape">
                  <wps:wsp>
                    <wps:cNvCnPr/>
                    <wps:spPr>
                      <a:xfrm>
                        <a:off x="0" y="0"/>
                        <a:ext cx="52879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D5113"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pt,54.6pt" to="41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" strokecolor="#4472c4 [3204]" strokeweight=".5pt">
              <v:stroke joinstyle="miter"/>
            </v:line>
          </w:pict>
        </mc:Fallback>
      </mc:AlternateContent>
    </w:r>
    <w:r w:rsidR="00C62F40">
      <w:rPr>
        <w:rFonts w:hint="eastAsia"/>
        <w:noProof/>
      </w:rPr>
      <w:drawing>
        <wp:inline distT="0" distB="0" distL="0" distR="0" wp14:anchorId="2D461C40" wp14:editId="7805D027">
          <wp:extent cx="1044054" cy="309350"/>
          <wp:effectExtent l="0" t="0" r="0" b="0"/>
          <wp:docPr id="17650880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88052" name="图片 1765088052"/>
                  <pic:cNvPicPr/>
                </pic:nvPicPr>
                <pic:blipFill>
                  <a:blip r:embed="rId1">
                    <a:extLst>
                      <a:ext uri="{28A0092B-C50C-407E-A947-70E740481C1C}">
                        <a14:useLocalDpi xmlns:a14="http://schemas.microsoft.com/office/drawing/2010/main" val="0"/>
                      </a:ext>
                    </a:extLst>
                  </a:blip>
                  <a:stretch>
                    <a:fillRect/>
                  </a:stretch>
                </pic:blipFill>
                <pic:spPr>
                  <a:xfrm>
                    <a:off x="0" y="0"/>
                    <a:ext cx="1078150" cy="319452"/>
                  </a:xfrm>
                  <a:prstGeom prst="rect">
                    <a:avLst/>
                  </a:prstGeom>
                </pic:spPr>
              </pic:pic>
            </a:graphicData>
          </a:graphic>
        </wp:inline>
      </w:drawing>
    </w:r>
    <w:r>
      <w:rPr>
        <w:rFonts w:hint="eastAsia"/>
      </w:rPr>
      <w:t xml:space="preserve">        </w:t>
    </w:r>
    <w:r w:rsidR="00C650B6">
      <w:rPr>
        <w:rFonts w:hint="eastAsia"/>
      </w:rPr>
      <w:t xml:space="preserve">  </w:t>
    </w:r>
    <w:r>
      <w:rPr>
        <w:rFonts w:hint="eastAsia"/>
      </w:rPr>
      <w:t xml:space="preserve"> </w:t>
    </w:r>
    <w:r w:rsidR="001F153D" w:rsidRPr="001F153D">
      <w:rPr>
        <w:rFonts w:ascii="Times New Roman" w:hAnsi="Times New Roman" w:cs="Times New Roman" w:hint="eastAsia"/>
        <w:sz w:val="20"/>
        <w:szCs w:val="20"/>
      </w:rPr>
      <w:t>Tokyo, Japan</w:t>
    </w:r>
    <w:r w:rsidR="00C62F40" w:rsidRPr="00C62F40">
      <w:rPr>
        <w:rFonts w:ascii="Times New Roman" w:hAnsi="Times New Roman" w:cs="Times New Roman" w:hint="eastAsia"/>
        <w:sz w:val="20"/>
        <w:szCs w:val="20"/>
      </w:rPr>
      <w:t xml:space="preserve"> </w:t>
    </w:r>
    <w:r w:rsidR="00C62F40">
      <w:rPr>
        <w:rFonts w:ascii="Times New Roman" w:hAnsi="Times New Roman" w:cs="Times New Roman" w:hint="eastAsia"/>
        <w:sz w:val="20"/>
        <w:szCs w:val="20"/>
      </w:rPr>
      <w:t>|</w:t>
    </w:r>
    <w:r w:rsidR="00C62F40" w:rsidRPr="00C62F40">
      <w:rPr>
        <w:rFonts w:ascii="Times New Roman" w:hAnsi="Times New Roman" w:cs="Times New Roman" w:hint="eastAsia"/>
        <w:sz w:val="20"/>
        <w:szCs w:val="20"/>
      </w:rPr>
      <w:t xml:space="preserve"> </w:t>
    </w:r>
    <w:r w:rsidR="001F153D" w:rsidRPr="001F153D">
      <w:rPr>
        <w:rFonts w:ascii="Times New Roman" w:hAnsi="Times New Roman" w:cs="Times New Roman" w:hint="eastAsia"/>
        <w:sz w:val="20"/>
        <w:szCs w:val="20"/>
      </w:rPr>
      <w:t>March 17-19,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B18C3"/>
    <w:multiLevelType w:val="multilevel"/>
    <w:tmpl w:val="517EA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B45F7"/>
    <w:multiLevelType w:val="hybridMultilevel"/>
    <w:tmpl w:val="B596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2662824">
    <w:abstractNumId w:val="1"/>
  </w:num>
  <w:num w:numId="2" w16cid:durableId="185017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4D"/>
    <w:rsid w:val="000B0F1C"/>
    <w:rsid w:val="000C60F6"/>
    <w:rsid w:val="00174F8F"/>
    <w:rsid w:val="00186289"/>
    <w:rsid w:val="001B68B9"/>
    <w:rsid w:val="001F153D"/>
    <w:rsid w:val="002715F6"/>
    <w:rsid w:val="002B3FB6"/>
    <w:rsid w:val="002E54C0"/>
    <w:rsid w:val="002F1696"/>
    <w:rsid w:val="0032718A"/>
    <w:rsid w:val="003C0403"/>
    <w:rsid w:val="0040304E"/>
    <w:rsid w:val="004368AD"/>
    <w:rsid w:val="00436E9D"/>
    <w:rsid w:val="00531D83"/>
    <w:rsid w:val="0057664B"/>
    <w:rsid w:val="00601321"/>
    <w:rsid w:val="006108AE"/>
    <w:rsid w:val="00620F35"/>
    <w:rsid w:val="006D050B"/>
    <w:rsid w:val="007009F2"/>
    <w:rsid w:val="00730D05"/>
    <w:rsid w:val="00741813"/>
    <w:rsid w:val="007753FC"/>
    <w:rsid w:val="007D484D"/>
    <w:rsid w:val="00854D06"/>
    <w:rsid w:val="00855DF4"/>
    <w:rsid w:val="00864E01"/>
    <w:rsid w:val="00887A13"/>
    <w:rsid w:val="00962F58"/>
    <w:rsid w:val="009705FE"/>
    <w:rsid w:val="00972809"/>
    <w:rsid w:val="00996F3D"/>
    <w:rsid w:val="009E5425"/>
    <w:rsid w:val="009F35B8"/>
    <w:rsid w:val="00A40A30"/>
    <w:rsid w:val="00B47783"/>
    <w:rsid w:val="00BA0397"/>
    <w:rsid w:val="00BB02AE"/>
    <w:rsid w:val="00C349B7"/>
    <w:rsid w:val="00C62F40"/>
    <w:rsid w:val="00C650B6"/>
    <w:rsid w:val="00D36B95"/>
    <w:rsid w:val="00E23F32"/>
    <w:rsid w:val="00EE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BCFA5"/>
  <w15:chartTrackingRefBased/>
  <w15:docId w15:val="{FCE1F7BA-8B00-48A5-852D-6BC0F4B6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64B"/>
    <w:pPr>
      <w:tabs>
        <w:tab w:val="center" w:pos="4153"/>
        <w:tab w:val="right" w:pos="8306"/>
      </w:tabs>
      <w:snapToGrid w:val="0"/>
      <w:jc w:val="center"/>
    </w:pPr>
    <w:rPr>
      <w:sz w:val="18"/>
      <w:szCs w:val="18"/>
    </w:rPr>
  </w:style>
  <w:style w:type="character" w:customStyle="1" w:styleId="a4">
    <w:name w:val="页眉 字符"/>
    <w:basedOn w:val="a0"/>
    <w:link w:val="a3"/>
    <w:uiPriority w:val="99"/>
    <w:rsid w:val="0057664B"/>
    <w:rPr>
      <w:sz w:val="18"/>
      <w:szCs w:val="18"/>
    </w:rPr>
  </w:style>
  <w:style w:type="paragraph" w:styleId="a5">
    <w:name w:val="footer"/>
    <w:basedOn w:val="a"/>
    <w:link w:val="a6"/>
    <w:uiPriority w:val="99"/>
    <w:unhideWhenUsed/>
    <w:rsid w:val="0057664B"/>
    <w:pPr>
      <w:tabs>
        <w:tab w:val="center" w:pos="4153"/>
        <w:tab w:val="right" w:pos="8306"/>
      </w:tabs>
      <w:snapToGrid w:val="0"/>
      <w:jc w:val="left"/>
    </w:pPr>
    <w:rPr>
      <w:sz w:val="18"/>
      <w:szCs w:val="18"/>
    </w:rPr>
  </w:style>
  <w:style w:type="character" w:customStyle="1" w:styleId="a6">
    <w:name w:val="页脚 字符"/>
    <w:basedOn w:val="a0"/>
    <w:link w:val="a5"/>
    <w:uiPriority w:val="99"/>
    <w:rsid w:val="0057664B"/>
    <w:rPr>
      <w:sz w:val="18"/>
      <w:szCs w:val="18"/>
    </w:rPr>
  </w:style>
  <w:style w:type="paragraph" w:styleId="a7">
    <w:name w:val="List Paragraph"/>
    <w:basedOn w:val="a"/>
    <w:uiPriority w:val="34"/>
    <w:qFormat/>
    <w:rsid w:val="0057664B"/>
    <w:pPr>
      <w:ind w:left="720"/>
      <w:contextualSpacing/>
    </w:pPr>
  </w:style>
  <w:style w:type="character" w:styleId="a8">
    <w:name w:val="Hyperlink"/>
    <w:basedOn w:val="a0"/>
    <w:uiPriority w:val="99"/>
    <w:unhideWhenUsed/>
    <w:rsid w:val="00174F8F"/>
    <w:rPr>
      <w:color w:val="0563C1" w:themeColor="hyperlink"/>
      <w:u w:val="single"/>
    </w:rPr>
  </w:style>
  <w:style w:type="character" w:styleId="a9">
    <w:name w:val="Unresolved Mention"/>
    <w:basedOn w:val="a0"/>
    <w:uiPriority w:val="99"/>
    <w:semiHidden/>
    <w:unhideWhenUsed/>
    <w:rsid w:val="0017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108035">
      <w:bodyDiv w:val="1"/>
      <w:marLeft w:val="0"/>
      <w:marRight w:val="0"/>
      <w:marTop w:val="0"/>
      <w:marBottom w:val="0"/>
      <w:divBdr>
        <w:top w:val="none" w:sz="0" w:space="0" w:color="auto"/>
        <w:left w:val="none" w:sz="0" w:space="0" w:color="auto"/>
        <w:bottom w:val="none" w:sz="0" w:space="0" w:color="auto"/>
        <w:right w:val="none" w:sz="0" w:space="0" w:color="auto"/>
      </w:divBdr>
    </w:div>
    <w:div w:id="1288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mlhmi.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1950</Characters>
  <Application>Microsoft Office Word</Application>
  <DocSecurity>0</DocSecurity>
  <Lines>55</Lines>
  <Paragraphs>29</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yao</dc:creator>
  <cp:keywords/>
  <dc:description/>
  <cp:lastModifiedBy>chen yao</cp:lastModifiedBy>
  <cp:revision>2</cp:revision>
  <dcterms:created xsi:type="dcterms:W3CDTF">2025-11-28T01:10:00Z</dcterms:created>
  <dcterms:modified xsi:type="dcterms:W3CDTF">2025-11-28T01:10:00Z</dcterms:modified>
</cp:coreProperties>
</file>